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libri" w:cs="Calibri" w:eastAsia="Calibri" w:hAnsi="Calibri"/>
          <w:b w:val="1"/>
          <w:color w:val="76717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767171"/>
          <w:sz w:val="24"/>
          <w:szCs w:val="24"/>
          <w:rtl w:val="0"/>
        </w:rPr>
        <w:t xml:space="preserve">Formato Propuesta p</w:t>
      </w:r>
      <w:r w:rsidDel="00000000" w:rsidR="00000000" w:rsidRPr="00000000">
        <w:rPr>
          <w:b w:val="1"/>
          <w:color w:val="767171"/>
          <w:sz w:val="24"/>
          <w:szCs w:val="24"/>
          <w:rtl w:val="0"/>
        </w:rPr>
        <w:t xml:space="preserve">ara ciudadanos.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Secretaría Ejecutiva del Consejo de Participación Ciudadana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 Popular para la Gobernanza.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Presente.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representante común de las personas promoventes, señalando como domicilio para recibir notificaciones </w:t>
      </w: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en el área metropolitana de Guadalajara si es estatal o en la cabecera municipal si es municipal)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_________________________________________________________________________bajo protesta de decir verdad y con fundamento en los artículos 144 al 151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Jalisco, acudo ante la Secretaría Ejecutiva del Consejo de Participación Ciudadana y Popular para la Gobernanza para solicitar que se forme una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CONTRALORÍA SOCIAL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siguiente dependencia: 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___________________________________________________________________________________,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conformar dicha contraloría se proponen a las siguientes personas: 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 anterior se solicita por la siguiente: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 X P O S I C I Ó N   D E   M O T I V O S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13"/>
        <w:tblGridChange w:id="0">
          <w:tblGrid>
            <w:gridCol w:w="10013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g9nii49h3hn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la presente solicitud se adjuntan los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datos de las personas promoventes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solicitados en el artículo 147 fracción VII de la Ley del Sistema</w:t>
      </w:r>
      <w:r w:rsidDel="00000000" w:rsidR="00000000" w:rsidRPr="00000000">
        <w:rPr>
          <w:rFonts w:ascii="Calibri" w:cs="Calibri" w:eastAsia="Calibri" w:hAnsi="Calibri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Participación Ciudadana y Popular para la Gobernanza del Estado de Jalisco.</w:t>
      </w:r>
    </w:p>
    <w:tbl>
      <w:tblPr>
        <w:tblStyle w:val="Table2"/>
        <w:tblW w:w="6922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22"/>
        <w:tblGridChange w:id="0">
          <w:tblGrid>
            <w:gridCol w:w="6922"/>
          </w:tblGrid>
        </w:tblGridChange>
      </w:tblGrid>
      <w:tr>
        <w:trPr>
          <w:cantSplit w:val="0"/>
          <w:trHeight w:val="57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Nombre y firma autógrafa de la persona representante común</w:t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370"/>
        </w:tabs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del Instituto Electoral y de Participación Ciudadana del Estado de Jalisco en:  https://www.iepcjalisco.org.mx/aviso-de-privacidad</w:t>
      </w:r>
    </w:p>
    <w:p w:rsidR="00000000" w:rsidDel="00000000" w:rsidP="00000000" w:rsidRDefault="00000000" w:rsidRPr="00000000" w14:paraId="0000003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Puede consultar el Aviso de Privacidad de la Secretaría de Planeación y Participación Ciudadana en: https://transparenciasitgej.jalisco.gob.mx/api/api/archivos/1571/download?inline=true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5840" w:w="12240" w:orient="portrait"/>
      <w:pgMar w:bottom="1440" w:top="1440" w:left="1080" w:right="108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align>center</wp:align>
          </wp:positionH>
          <wp:positionV relativeFrom="margin">
            <wp:posOffset>-514349</wp:posOffset>
          </wp:positionV>
          <wp:extent cx="1903730" cy="65722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730" cy="657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extodelmarcadordeposicin">
    <w:name w:val="Placeholder Text"/>
    <w:basedOn w:val="Fuentedeprrafopredeter"/>
    <w:uiPriority w:val="99"/>
    <w:semiHidden w:val="1"/>
    <w:rsid w:val="00032951"/>
    <w:rPr>
      <w:color w:val="808080"/>
    </w:rPr>
  </w:style>
  <w:style w:type="table" w:styleId="Tablaconcuadrcula">
    <w:name w:val="Table Grid"/>
    <w:basedOn w:val="Tablanormal"/>
    <w:uiPriority w:val="39"/>
    <w:rsid w:val="000329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67333"/>
  </w:style>
  <w:style w:type="paragraph" w:styleId="Piedepgina">
    <w:name w:val="footer"/>
    <w:basedOn w:val="Normal"/>
    <w:link w:val="PiedepginaCar"/>
    <w:uiPriority w:val="99"/>
    <w:unhideWhenUsed w:val="1"/>
    <w:rsid w:val="000673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67333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8F788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8F788B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8F788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8F788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8F788B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97BF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97BFF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5fHh6wu6Jrv5uyGqGo1DcqinQg==">CgMxLjAyDmguZzluaWk0OWgzaG45OAByITFPMmhvaDFKSzBjb3dFTUFtZVZ2a1NOWlhkdkZTc19tdQ==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2025-07-11T18:00:00Z</dcterms:created>
  <dc:creator>SGVM, CAC</dc:creator>
</cp:coreProperties>
</file>