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A0B83" w14:textId="77777777" w:rsidR="00F27F81" w:rsidRPr="000B4B77" w:rsidRDefault="00F27F81" w:rsidP="00F27F81">
      <w:pPr>
        <w:jc w:val="center"/>
        <w:rPr>
          <w:rFonts w:ascii="Arial" w:hAnsi="Arial" w:cs="Arial"/>
          <w:color w:val="FF0000"/>
          <w:sz w:val="24"/>
          <w:szCs w:val="24"/>
        </w:rPr>
      </w:pPr>
      <w:r w:rsidRPr="000B4B77">
        <w:rPr>
          <w:rFonts w:ascii="Arial" w:hAnsi="Arial" w:cs="Arial"/>
          <w:sz w:val="24"/>
          <w:szCs w:val="24"/>
        </w:rPr>
        <w:t xml:space="preserve">CONCEPTOS QUE DEBEN SER ABORDADOS EN EL TALLER </w:t>
      </w:r>
      <w:r w:rsidRPr="000B4B77">
        <w:rPr>
          <w:rFonts w:ascii="Arial" w:hAnsi="Arial" w:cs="Arial"/>
          <w:color w:val="FF0000"/>
          <w:sz w:val="24"/>
          <w:szCs w:val="24"/>
        </w:rPr>
        <w:t>“DÉJAME CONTARTE, MI PRIMER VOTO”</w:t>
      </w:r>
    </w:p>
    <w:tbl>
      <w:tblPr>
        <w:tblStyle w:val="Tablaconcuadrcula"/>
        <w:tblW w:w="0" w:type="auto"/>
        <w:tblLook w:val="04A0" w:firstRow="1" w:lastRow="0" w:firstColumn="1" w:lastColumn="0" w:noHBand="0" w:noVBand="1"/>
      </w:tblPr>
      <w:tblGrid>
        <w:gridCol w:w="1951"/>
        <w:gridCol w:w="7027"/>
      </w:tblGrid>
      <w:tr w:rsidR="00F27F81" w14:paraId="30F0BAA3" w14:textId="77777777" w:rsidTr="00F27F81">
        <w:tc>
          <w:tcPr>
            <w:tcW w:w="1951" w:type="dxa"/>
          </w:tcPr>
          <w:p w14:paraId="066C907A" w14:textId="6EBE00AA" w:rsidR="00F27F81" w:rsidRDefault="00F27F81" w:rsidP="00F27F81">
            <w:r>
              <w:rPr>
                <w:rFonts w:ascii="Arial" w:hAnsi="Arial" w:cs="Arial"/>
                <w:color w:val="7030A0"/>
                <w:sz w:val="24"/>
                <w:szCs w:val="24"/>
              </w:rPr>
              <w:t xml:space="preserve">Saludo y </w:t>
            </w:r>
            <w:r w:rsidRPr="008B7913">
              <w:rPr>
                <w:rFonts w:ascii="Arial" w:hAnsi="Arial" w:cs="Arial"/>
                <w:color w:val="7030A0"/>
                <w:sz w:val="24"/>
                <w:szCs w:val="24"/>
              </w:rPr>
              <w:t>Presentación</w:t>
            </w:r>
          </w:p>
        </w:tc>
        <w:tc>
          <w:tcPr>
            <w:tcW w:w="7027" w:type="dxa"/>
          </w:tcPr>
          <w:p w14:paraId="0DEF5085" w14:textId="757C4F48" w:rsidR="00F27F81" w:rsidRDefault="00F27F81" w:rsidP="00F27F81">
            <w:r w:rsidRPr="000B4B77">
              <w:rPr>
                <w:rFonts w:ascii="Arial" w:hAnsi="Arial" w:cs="Arial"/>
                <w:sz w:val="24"/>
                <w:szCs w:val="24"/>
              </w:rPr>
              <w:t>de los talleristas: “mi nombre es…mis compañeros son…”</w:t>
            </w:r>
          </w:p>
        </w:tc>
      </w:tr>
      <w:tr w:rsidR="00F27F81" w14:paraId="6945447D" w14:textId="77777777" w:rsidTr="00F27F81">
        <w:tc>
          <w:tcPr>
            <w:tcW w:w="1951" w:type="dxa"/>
          </w:tcPr>
          <w:p w14:paraId="1E34BB29" w14:textId="00F12777" w:rsidR="00F27F81" w:rsidRDefault="00F27F81" w:rsidP="00F27F81">
            <w:r w:rsidRPr="008B7913">
              <w:rPr>
                <w:rFonts w:ascii="Arial" w:hAnsi="Arial" w:cs="Arial"/>
                <w:color w:val="7030A0"/>
                <w:sz w:val="24"/>
                <w:szCs w:val="24"/>
              </w:rPr>
              <w:t>Diferencia del INE-IEPC</w:t>
            </w:r>
          </w:p>
        </w:tc>
        <w:tc>
          <w:tcPr>
            <w:tcW w:w="7027" w:type="dxa"/>
          </w:tcPr>
          <w:p w14:paraId="67FCD35B" w14:textId="1C0FE470" w:rsidR="00F27F81" w:rsidRDefault="00F27F81" w:rsidP="00F27F81">
            <w:r w:rsidRPr="000B4B77">
              <w:rPr>
                <w:rFonts w:ascii="Arial" w:hAnsi="Arial" w:cs="Arial"/>
                <w:sz w:val="24"/>
                <w:szCs w:val="24"/>
              </w:rPr>
              <w:t>(</w:t>
            </w:r>
            <w:proofErr w:type="gramStart"/>
            <w:r w:rsidRPr="000B4B77">
              <w:rPr>
                <w:rFonts w:ascii="Arial" w:hAnsi="Arial" w:cs="Arial"/>
                <w:sz w:val="24"/>
                <w:szCs w:val="24"/>
              </w:rPr>
              <w:t>Presidente</w:t>
            </w:r>
            <w:proofErr w:type="gramEnd"/>
            <w:r w:rsidRPr="000B4B77">
              <w:rPr>
                <w:rFonts w:ascii="Arial" w:hAnsi="Arial" w:cs="Arial"/>
                <w:sz w:val="24"/>
                <w:szCs w:val="24"/>
              </w:rPr>
              <w:t>, Diputados y Senadores Federales y Gobernador, Diputados Locales, Presidentes Municipales)</w:t>
            </w:r>
          </w:p>
        </w:tc>
      </w:tr>
      <w:tr w:rsidR="00F27F81" w14:paraId="61D0E74B" w14:textId="77777777" w:rsidTr="00F27F81">
        <w:tc>
          <w:tcPr>
            <w:tcW w:w="1951" w:type="dxa"/>
          </w:tcPr>
          <w:p w14:paraId="216167F9" w14:textId="525C91D3" w:rsidR="00F27F81" w:rsidRPr="00F27F81" w:rsidRDefault="00F27F81" w:rsidP="00F27F81">
            <w:pPr>
              <w:rPr>
                <w:rFonts w:ascii="Arial" w:hAnsi="Arial" w:cs="Arial"/>
                <w:color w:val="7030A0"/>
                <w:sz w:val="24"/>
                <w:szCs w:val="24"/>
              </w:rPr>
            </w:pPr>
            <w:r>
              <w:rPr>
                <w:rFonts w:ascii="Arial" w:hAnsi="Arial" w:cs="Arial"/>
                <w:color w:val="7030A0"/>
                <w:sz w:val="24"/>
                <w:szCs w:val="24"/>
              </w:rPr>
              <w:t>Fechas</w:t>
            </w:r>
          </w:p>
        </w:tc>
        <w:tc>
          <w:tcPr>
            <w:tcW w:w="7027" w:type="dxa"/>
          </w:tcPr>
          <w:p w14:paraId="5C47C9C9" w14:textId="77777777" w:rsidR="00F27F81" w:rsidRPr="00F27F81" w:rsidRDefault="00F27F81" w:rsidP="00F27F81">
            <w:pPr>
              <w:jc w:val="both"/>
              <w:rPr>
                <w:rFonts w:ascii="Arial" w:hAnsi="Arial" w:cs="Arial"/>
                <w:sz w:val="24"/>
                <w:szCs w:val="24"/>
              </w:rPr>
            </w:pPr>
            <w:r w:rsidRPr="00F27F81">
              <w:rPr>
                <w:rFonts w:ascii="Arial" w:hAnsi="Arial" w:cs="Arial"/>
                <w:sz w:val="24"/>
                <w:szCs w:val="24"/>
              </w:rPr>
              <w:t xml:space="preserve">Preguntar cuántos alumnos se encuentran presentes de 18, 17, </w:t>
            </w:r>
          </w:p>
          <w:p w14:paraId="491519BB" w14:textId="77777777" w:rsidR="00F27F81" w:rsidRPr="00F27F81" w:rsidRDefault="00F27F81" w:rsidP="00F27F81">
            <w:pPr>
              <w:jc w:val="both"/>
              <w:rPr>
                <w:rFonts w:ascii="Arial" w:hAnsi="Arial" w:cs="Arial"/>
                <w:sz w:val="24"/>
                <w:szCs w:val="24"/>
              </w:rPr>
            </w:pPr>
            <w:r w:rsidRPr="00F27F81">
              <w:rPr>
                <w:rFonts w:ascii="Arial" w:hAnsi="Arial" w:cs="Arial"/>
                <w:sz w:val="24"/>
                <w:szCs w:val="24"/>
              </w:rPr>
              <w:t>Preguntar quienes los cumplen antes del 2 de junio del 2024</w:t>
            </w:r>
          </w:p>
          <w:p w14:paraId="30DE78E6" w14:textId="4989027C" w:rsidR="00F27F81" w:rsidRDefault="00F27F81" w:rsidP="00F27F81">
            <w:proofErr w:type="gramStart"/>
            <w:r w:rsidRPr="000B4B77">
              <w:rPr>
                <w:rFonts w:ascii="Arial" w:hAnsi="Arial" w:cs="Arial"/>
                <w:sz w:val="24"/>
                <w:szCs w:val="24"/>
              </w:rPr>
              <w:t>Señalar</w:t>
            </w:r>
            <w:proofErr w:type="gramEnd"/>
            <w:r w:rsidRPr="000B4B77">
              <w:rPr>
                <w:rFonts w:ascii="Arial" w:hAnsi="Arial" w:cs="Arial"/>
                <w:sz w:val="24"/>
                <w:szCs w:val="24"/>
              </w:rPr>
              <w:t xml:space="preserve"> que tienen hasta </w:t>
            </w:r>
            <w:r w:rsidRPr="008B7913">
              <w:rPr>
                <w:rFonts w:ascii="Arial" w:hAnsi="Arial" w:cs="Arial"/>
                <w:color w:val="7030A0"/>
                <w:sz w:val="24"/>
                <w:szCs w:val="24"/>
              </w:rPr>
              <w:t>el 22 de enero</w:t>
            </w:r>
            <w:r w:rsidRPr="000B4B77">
              <w:rPr>
                <w:rFonts w:ascii="Arial" w:hAnsi="Arial" w:cs="Arial"/>
                <w:sz w:val="24"/>
                <w:szCs w:val="24"/>
              </w:rPr>
              <w:t xml:space="preserve"> para tramitar si credencial y que la cita la pueden solicitar por internet</w:t>
            </w:r>
          </w:p>
        </w:tc>
      </w:tr>
      <w:tr w:rsidR="00F27F81" w14:paraId="337EECE5" w14:textId="77777777" w:rsidTr="00F27F81">
        <w:tc>
          <w:tcPr>
            <w:tcW w:w="1951" w:type="dxa"/>
          </w:tcPr>
          <w:p w14:paraId="26461CFC" w14:textId="31F0CD0A" w:rsidR="00F27F81" w:rsidRDefault="00F27F81" w:rsidP="00F27F81">
            <w:r w:rsidRPr="000B4B77">
              <w:rPr>
                <w:rFonts w:ascii="Arial" w:hAnsi="Arial" w:cs="Arial"/>
                <w:sz w:val="24"/>
                <w:szCs w:val="24"/>
              </w:rPr>
              <w:t xml:space="preserve">Concepto de </w:t>
            </w:r>
            <w:r w:rsidRPr="008B7913">
              <w:rPr>
                <w:rFonts w:ascii="Arial" w:hAnsi="Arial" w:cs="Arial"/>
                <w:color w:val="7030A0"/>
                <w:sz w:val="24"/>
                <w:szCs w:val="24"/>
              </w:rPr>
              <w:t>DEMOCRACIA</w:t>
            </w:r>
          </w:p>
        </w:tc>
        <w:tc>
          <w:tcPr>
            <w:tcW w:w="7027" w:type="dxa"/>
          </w:tcPr>
          <w:p w14:paraId="6AD2C93C" w14:textId="30FF6DEA" w:rsidR="00F27F81" w:rsidRDefault="00F27F81" w:rsidP="00F27F81">
            <w:proofErr w:type="gramStart"/>
            <w:r w:rsidRPr="000B4B77">
              <w:rPr>
                <w:rFonts w:ascii="Arial" w:hAnsi="Arial" w:cs="Arial"/>
                <w:color w:val="CE0082"/>
                <w:sz w:val="24"/>
                <w:szCs w:val="24"/>
                <w:shd w:val="clear" w:color="auto" w:fill="FFFFFF"/>
              </w:rPr>
              <w:t>Qué es la democracia?</w:t>
            </w:r>
            <w:proofErr w:type="gramEnd"/>
            <w:r w:rsidRPr="000B4B77">
              <w:rPr>
                <w:rFonts w:ascii="Arial" w:hAnsi="Arial" w:cs="Arial"/>
                <w:color w:val="3F3F3F"/>
                <w:sz w:val="24"/>
                <w:szCs w:val="24"/>
                <w:shd w:val="clear" w:color="auto" w:fill="FFFFFF"/>
              </w:rPr>
              <w:t xml:space="preserve"> Todos conocemos esa palabra. La usamos con frecuencia, la exigimos, la buscamos. Pocas veces sabemos definirla o describirla, aunque intuimos que es algo bueno, algo importante, algo por lo que las personas están dispuestas a luchar. La democracia es una aspiración, un </w:t>
            </w:r>
            <w:proofErr w:type="gramStart"/>
            <w:r w:rsidRPr="000B4B77">
              <w:rPr>
                <w:rFonts w:ascii="Arial" w:hAnsi="Arial" w:cs="Arial"/>
                <w:color w:val="3F3F3F"/>
                <w:sz w:val="24"/>
                <w:szCs w:val="24"/>
                <w:shd w:val="clear" w:color="auto" w:fill="FFFFFF"/>
              </w:rPr>
              <w:t>ideal</w:t>
            </w:r>
            <w:proofErr w:type="gramEnd"/>
            <w:r w:rsidRPr="000B4B77">
              <w:rPr>
                <w:rFonts w:ascii="Arial" w:hAnsi="Arial" w:cs="Arial"/>
                <w:color w:val="3F3F3F"/>
                <w:sz w:val="24"/>
                <w:szCs w:val="24"/>
                <w:shd w:val="clear" w:color="auto" w:fill="FFFFFF"/>
              </w:rPr>
              <w:t xml:space="preserve"> pero también una manera de tomar decisiones entre los miembros de una comunidad y, a través de ella, regular la convivencia. Esta idea tan sencilla no siempre es compartida por todos y todas. Cada persona puede tener una idea diferente de lo que es la democracia y esto se da porque es un concepto que tiene múltiples significados y dimensiones: como ideal, como forma de vida, como régimen o sistema político, como un conjunto de valores. Sin embargo, que tenga una multiplicidad de significados no disminuye la importancia de una serie de ideas que como ciudadano o ciudadana debes tener cuando participes en política o cuando quieras vivir en un sistema político al que le llamamos “democracia”</w:t>
            </w:r>
          </w:p>
        </w:tc>
      </w:tr>
      <w:tr w:rsidR="00F27F81" w14:paraId="3E0FDEC9" w14:textId="77777777" w:rsidTr="00F27F81">
        <w:tc>
          <w:tcPr>
            <w:tcW w:w="1951" w:type="dxa"/>
          </w:tcPr>
          <w:p w14:paraId="2752EED3" w14:textId="07E2AFA0" w:rsidR="00F27F81" w:rsidRDefault="00466CA0" w:rsidP="00F27F81">
            <w:r w:rsidRPr="008B7913">
              <w:rPr>
                <w:rFonts w:ascii="Arial" w:hAnsi="Arial" w:cs="Arial"/>
                <w:color w:val="7030A0"/>
                <w:sz w:val="24"/>
                <w:szCs w:val="24"/>
                <w:lang w:val="pt-PT"/>
              </w:rPr>
              <w:t>¿Es importante estar informado</w:t>
            </w:r>
            <w:r w:rsidRPr="00466CA0">
              <w:rPr>
                <w:rFonts w:ascii="Arial" w:hAnsi="Arial" w:cs="Arial"/>
                <w:color w:val="7030A0"/>
                <w:sz w:val="24"/>
                <w:szCs w:val="24"/>
                <w:lang w:val="pt-PT"/>
              </w:rPr>
              <w:t>?</w:t>
            </w:r>
          </w:p>
        </w:tc>
        <w:tc>
          <w:tcPr>
            <w:tcW w:w="7027" w:type="dxa"/>
          </w:tcPr>
          <w:p w14:paraId="23E46C7D" w14:textId="77777777" w:rsidR="00466CA0" w:rsidRPr="00466CA0" w:rsidRDefault="00466CA0" w:rsidP="00466CA0">
            <w:pPr>
              <w:jc w:val="both"/>
              <w:rPr>
                <w:rFonts w:ascii="Arial" w:hAnsi="Arial" w:cs="Arial"/>
                <w:sz w:val="24"/>
                <w:szCs w:val="24"/>
              </w:rPr>
            </w:pPr>
            <w:r w:rsidRPr="00466CA0">
              <w:rPr>
                <w:rFonts w:ascii="Arial" w:hAnsi="Arial" w:cs="Arial"/>
                <w:sz w:val="24"/>
                <w:szCs w:val="24"/>
              </w:rPr>
              <w:t xml:space="preserve">Referencia página instituto </w:t>
            </w:r>
            <w:hyperlink r:id="rId5" w:history="1">
              <w:r w:rsidRPr="00466CA0">
                <w:rPr>
                  <w:rStyle w:val="Hipervnculo"/>
                  <w:rFonts w:ascii="Arial" w:hAnsi="Arial" w:cs="Arial"/>
                  <w:sz w:val="24"/>
                  <w:szCs w:val="24"/>
                </w:rPr>
                <w:t>www.iepcjalisco.mx</w:t>
              </w:r>
            </w:hyperlink>
            <w:r w:rsidRPr="00466CA0">
              <w:rPr>
                <w:rFonts w:ascii="Arial" w:hAnsi="Arial" w:cs="Arial"/>
                <w:sz w:val="24"/>
                <w:szCs w:val="24"/>
              </w:rPr>
              <w:t xml:space="preserve"> y </w:t>
            </w:r>
            <w:hyperlink r:id="rId6" w:history="1">
              <w:r w:rsidRPr="00466CA0">
                <w:rPr>
                  <w:rStyle w:val="Hipervnculo"/>
                  <w:rFonts w:ascii="Arial" w:hAnsi="Arial" w:cs="Arial"/>
                  <w:sz w:val="24"/>
                  <w:szCs w:val="24"/>
                </w:rPr>
                <w:t>www.ine.mx</w:t>
              </w:r>
            </w:hyperlink>
          </w:p>
          <w:p w14:paraId="0D22C9E9" w14:textId="77777777" w:rsidR="00466CA0" w:rsidRPr="00466CA0" w:rsidRDefault="00466CA0" w:rsidP="00466CA0">
            <w:pPr>
              <w:jc w:val="both"/>
              <w:rPr>
                <w:rFonts w:ascii="Arial" w:hAnsi="Arial" w:cs="Arial"/>
                <w:color w:val="FF0000"/>
                <w:sz w:val="24"/>
                <w:szCs w:val="24"/>
              </w:rPr>
            </w:pPr>
            <w:r w:rsidRPr="00466CA0">
              <w:rPr>
                <w:rFonts w:ascii="Arial" w:hAnsi="Arial" w:cs="Arial"/>
                <w:sz w:val="24"/>
                <w:szCs w:val="24"/>
              </w:rPr>
              <w:t xml:space="preserve">Mencionar </w:t>
            </w:r>
            <w:r w:rsidRPr="00466CA0">
              <w:rPr>
                <w:rFonts w:ascii="Arial" w:hAnsi="Arial" w:cs="Arial"/>
                <w:color w:val="7030A0"/>
                <w:sz w:val="24"/>
                <w:szCs w:val="24"/>
              </w:rPr>
              <w:t>tablero electoral</w:t>
            </w:r>
            <w:r w:rsidRPr="00466CA0">
              <w:rPr>
                <w:rFonts w:ascii="Arial" w:hAnsi="Arial" w:cs="Arial"/>
                <w:sz w:val="24"/>
                <w:szCs w:val="24"/>
              </w:rPr>
              <w:t xml:space="preserve"> como herramienta del IEPC, </w:t>
            </w:r>
            <w:r w:rsidRPr="00466CA0">
              <w:rPr>
                <w:rFonts w:ascii="Arial" w:hAnsi="Arial" w:cs="Arial"/>
                <w:color w:val="FF0000"/>
                <w:sz w:val="24"/>
                <w:szCs w:val="24"/>
              </w:rPr>
              <w:t>MENCIONARLO COMO UNA HERRAMIENTA A FUTURO</w:t>
            </w:r>
          </w:p>
          <w:p w14:paraId="33A0E221" w14:textId="0AA8A299" w:rsidR="00F27F81" w:rsidRDefault="00466CA0" w:rsidP="00466CA0">
            <w:r>
              <w:rPr>
                <w:rFonts w:ascii="Arial" w:hAnsi="Arial" w:cs="Arial"/>
                <w:sz w:val="24"/>
                <w:szCs w:val="24"/>
              </w:rPr>
              <w:t>Mencionar características del voto: Universal, secreto, directo, personal, intransferible, libre, ver conceptos en diapositiva</w:t>
            </w:r>
          </w:p>
        </w:tc>
      </w:tr>
      <w:tr w:rsidR="00F27F81" w14:paraId="1FC0E5AF" w14:textId="77777777" w:rsidTr="00F27F81">
        <w:tc>
          <w:tcPr>
            <w:tcW w:w="1951" w:type="dxa"/>
          </w:tcPr>
          <w:p w14:paraId="01E293D9" w14:textId="6C786161" w:rsidR="00F27F81" w:rsidRDefault="00466CA0" w:rsidP="00F27F81">
            <w:r w:rsidRPr="008B7913">
              <w:rPr>
                <w:rFonts w:ascii="Arial" w:hAnsi="Arial" w:cs="Arial"/>
                <w:color w:val="7030A0"/>
                <w:sz w:val="24"/>
                <w:szCs w:val="24"/>
              </w:rPr>
              <w:t>¿Votar para qué?</w:t>
            </w:r>
          </w:p>
        </w:tc>
        <w:tc>
          <w:tcPr>
            <w:tcW w:w="7027" w:type="dxa"/>
          </w:tcPr>
          <w:p w14:paraId="6C4EA29A" w14:textId="220A8005" w:rsidR="00F27F81" w:rsidRDefault="00466CA0" w:rsidP="00F27F81">
            <w:r>
              <w:rPr>
                <w:rFonts w:ascii="Arial" w:hAnsi="Arial" w:cs="Arial"/>
                <w:sz w:val="24"/>
                <w:szCs w:val="24"/>
              </w:rPr>
              <w:t>Ejemplo de los impuestos</w:t>
            </w:r>
            <w:r>
              <w:rPr>
                <w:rFonts w:ascii="Arial" w:hAnsi="Arial" w:cs="Arial"/>
                <w:sz w:val="24"/>
                <w:szCs w:val="24"/>
              </w:rPr>
              <w:t xml:space="preserve">: preguntar ¿Quiénes pagan impuestos? </w:t>
            </w:r>
            <w:proofErr w:type="gramStart"/>
            <w:r>
              <w:rPr>
                <w:rFonts w:ascii="Arial" w:hAnsi="Arial" w:cs="Arial"/>
                <w:sz w:val="24"/>
                <w:szCs w:val="24"/>
              </w:rPr>
              <w:t>Señalar</w:t>
            </w:r>
            <w:proofErr w:type="gramEnd"/>
            <w:r>
              <w:rPr>
                <w:rFonts w:ascii="Arial" w:hAnsi="Arial" w:cs="Arial"/>
                <w:sz w:val="24"/>
                <w:szCs w:val="24"/>
              </w:rPr>
              <w:t xml:space="preserve"> que todos pagamos impuestos, usar el ejemplo del “gansito” si cuesta $20 el 16%, esto es $3.2 que van al presupuesto público y las autoridades deciden que hacer con ello, y ¿quién elige a las autoridades? Votar para elegir a quienes van a decidir que hacer con nuestros impuestos, votar para que nadie más decida por nosotros.</w:t>
            </w:r>
          </w:p>
        </w:tc>
      </w:tr>
      <w:tr w:rsidR="00F27F81" w14:paraId="785991C0" w14:textId="77777777" w:rsidTr="00F27F81">
        <w:tc>
          <w:tcPr>
            <w:tcW w:w="1951" w:type="dxa"/>
          </w:tcPr>
          <w:p w14:paraId="46383F2B" w14:textId="73439B01" w:rsidR="00F27F81" w:rsidRPr="002B6055" w:rsidRDefault="002B6055" w:rsidP="00F27F81">
            <w:pPr>
              <w:rPr>
                <w:rFonts w:ascii="Arial" w:hAnsi="Arial" w:cs="Arial"/>
                <w:color w:val="7030A0"/>
                <w:sz w:val="24"/>
                <w:szCs w:val="24"/>
              </w:rPr>
            </w:pPr>
            <w:r>
              <w:rPr>
                <w:rFonts w:ascii="Arial" w:hAnsi="Arial" w:cs="Arial"/>
                <w:color w:val="7030A0"/>
                <w:sz w:val="24"/>
                <w:szCs w:val="24"/>
              </w:rPr>
              <w:t>y</w:t>
            </w:r>
            <w:proofErr w:type="gramStart"/>
            <w:r>
              <w:rPr>
                <w:rFonts w:ascii="Arial" w:hAnsi="Arial" w:cs="Arial"/>
                <w:color w:val="7030A0"/>
                <w:sz w:val="24"/>
                <w:szCs w:val="24"/>
              </w:rPr>
              <w:t>…¿</w:t>
            </w:r>
            <w:proofErr w:type="gramEnd"/>
            <w:r>
              <w:rPr>
                <w:rFonts w:ascii="Arial" w:hAnsi="Arial" w:cs="Arial"/>
                <w:color w:val="7030A0"/>
                <w:sz w:val="24"/>
                <w:szCs w:val="24"/>
              </w:rPr>
              <w:t>si no voto?</w:t>
            </w:r>
          </w:p>
        </w:tc>
        <w:tc>
          <w:tcPr>
            <w:tcW w:w="7027" w:type="dxa"/>
          </w:tcPr>
          <w:p w14:paraId="76DC313B" w14:textId="0C58A1A2" w:rsidR="00F27F81" w:rsidRPr="002B6055" w:rsidRDefault="002B6055" w:rsidP="00F27F81">
            <w:pPr>
              <w:rPr>
                <w:rFonts w:ascii="Arial" w:hAnsi="Arial" w:cs="Arial"/>
                <w:sz w:val="24"/>
                <w:szCs w:val="24"/>
              </w:rPr>
            </w:pPr>
            <w:r>
              <w:rPr>
                <w:rFonts w:ascii="Arial" w:hAnsi="Arial" w:cs="Arial"/>
                <w:sz w:val="24"/>
                <w:szCs w:val="24"/>
              </w:rPr>
              <w:t xml:space="preserve">Explicar la charola de las frutas: les vamos a explicar la importancia del voto con peras y manzanas… tenemos </w:t>
            </w:r>
            <w:r w:rsidRPr="002B6055">
              <w:rPr>
                <w:rFonts w:ascii="Arial" w:hAnsi="Arial" w:cs="Arial"/>
                <w:color w:val="7030A0"/>
                <w:sz w:val="24"/>
                <w:szCs w:val="24"/>
              </w:rPr>
              <w:t>20</w:t>
            </w:r>
            <w:r>
              <w:rPr>
                <w:rFonts w:ascii="Arial" w:hAnsi="Arial" w:cs="Arial"/>
                <w:sz w:val="24"/>
                <w:szCs w:val="24"/>
              </w:rPr>
              <w:t xml:space="preserve"> frutas en una charola, </w:t>
            </w:r>
            <w:r w:rsidRPr="002B6055">
              <w:rPr>
                <w:rFonts w:ascii="Arial" w:hAnsi="Arial" w:cs="Arial"/>
                <w:color w:val="7030A0"/>
                <w:sz w:val="24"/>
                <w:szCs w:val="24"/>
              </w:rPr>
              <w:t>02</w:t>
            </w:r>
            <w:r>
              <w:rPr>
                <w:rFonts w:ascii="Arial" w:hAnsi="Arial" w:cs="Arial"/>
                <w:sz w:val="24"/>
                <w:szCs w:val="24"/>
              </w:rPr>
              <w:t xml:space="preserve"> guayabas no pudieron votar, se enfermaron, cuidan a un familiar, </w:t>
            </w:r>
            <w:proofErr w:type="spellStart"/>
            <w:r>
              <w:rPr>
                <w:rFonts w:ascii="Arial" w:hAnsi="Arial" w:cs="Arial"/>
                <w:sz w:val="24"/>
                <w:szCs w:val="24"/>
              </w:rPr>
              <w:t>etc</w:t>
            </w:r>
            <w:proofErr w:type="spellEnd"/>
            <w:r>
              <w:rPr>
                <w:rFonts w:ascii="Arial" w:hAnsi="Arial" w:cs="Arial"/>
                <w:sz w:val="24"/>
                <w:szCs w:val="24"/>
              </w:rPr>
              <w:t xml:space="preserve">, </w:t>
            </w:r>
            <w:r w:rsidRPr="002B6055">
              <w:rPr>
                <w:rFonts w:ascii="Arial" w:hAnsi="Arial" w:cs="Arial"/>
                <w:color w:val="7030A0"/>
                <w:sz w:val="24"/>
                <w:szCs w:val="24"/>
              </w:rPr>
              <w:t xml:space="preserve">10 </w:t>
            </w:r>
            <w:r>
              <w:rPr>
                <w:rFonts w:ascii="Arial" w:hAnsi="Arial" w:cs="Arial"/>
                <w:sz w:val="24"/>
                <w:szCs w:val="24"/>
              </w:rPr>
              <w:t xml:space="preserve">naranjas no quisieron votar, (dicen que siempre pasa lo mismo, que todos roban, que no le entienden) </w:t>
            </w:r>
            <w:r>
              <w:rPr>
                <w:rFonts w:ascii="Arial" w:hAnsi="Arial" w:cs="Arial"/>
                <w:color w:val="7030A0"/>
                <w:sz w:val="24"/>
                <w:szCs w:val="24"/>
              </w:rPr>
              <w:t xml:space="preserve">4 </w:t>
            </w:r>
            <w:r>
              <w:rPr>
                <w:rFonts w:ascii="Arial" w:hAnsi="Arial" w:cs="Arial"/>
                <w:sz w:val="24"/>
                <w:szCs w:val="24"/>
              </w:rPr>
              <w:t xml:space="preserve">manzanas votaron por un candidato, </w:t>
            </w:r>
            <w:r>
              <w:rPr>
                <w:rFonts w:ascii="Arial" w:hAnsi="Arial" w:cs="Arial"/>
                <w:color w:val="7030A0"/>
                <w:sz w:val="24"/>
                <w:szCs w:val="24"/>
              </w:rPr>
              <w:t xml:space="preserve">3 </w:t>
            </w:r>
            <w:r>
              <w:rPr>
                <w:rFonts w:ascii="Arial" w:hAnsi="Arial" w:cs="Arial"/>
                <w:sz w:val="24"/>
                <w:szCs w:val="24"/>
              </w:rPr>
              <w:t xml:space="preserve">peras votaron por otro candidato y </w:t>
            </w:r>
            <w:r>
              <w:rPr>
                <w:rFonts w:ascii="Arial" w:hAnsi="Arial" w:cs="Arial"/>
                <w:color w:val="7030A0"/>
                <w:sz w:val="24"/>
                <w:szCs w:val="24"/>
              </w:rPr>
              <w:t xml:space="preserve">1 </w:t>
            </w:r>
            <w:r>
              <w:rPr>
                <w:rFonts w:ascii="Arial" w:hAnsi="Arial" w:cs="Arial"/>
                <w:sz w:val="24"/>
                <w:szCs w:val="24"/>
              </w:rPr>
              <w:t xml:space="preserve">limón anulo su voto ¿Cuántas </w:t>
            </w:r>
            <w:r>
              <w:rPr>
                <w:rFonts w:ascii="Arial" w:hAnsi="Arial" w:cs="Arial"/>
                <w:sz w:val="24"/>
                <w:szCs w:val="24"/>
              </w:rPr>
              <w:lastRenderedPageBreak/>
              <w:t xml:space="preserve">frutas y cuál decidió por todas las demás? Quizá no era el mejor candidato, el más idóneo, el de mejores </w:t>
            </w:r>
            <w:proofErr w:type="gramStart"/>
            <w:r>
              <w:rPr>
                <w:rFonts w:ascii="Arial" w:hAnsi="Arial" w:cs="Arial"/>
                <w:sz w:val="24"/>
                <w:szCs w:val="24"/>
              </w:rPr>
              <w:t>propuestas</w:t>
            </w:r>
            <w:proofErr w:type="gramEnd"/>
            <w:r>
              <w:rPr>
                <w:rFonts w:ascii="Arial" w:hAnsi="Arial" w:cs="Arial"/>
                <w:sz w:val="24"/>
                <w:szCs w:val="24"/>
              </w:rPr>
              <w:t xml:space="preserve"> pero como las naranjas decidieron no participar sólo 4 decidieron el futuro de 20.</w:t>
            </w:r>
          </w:p>
        </w:tc>
      </w:tr>
      <w:tr w:rsidR="00F27F81" w:rsidRPr="002B6055" w14:paraId="3E102173" w14:textId="77777777" w:rsidTr="00F27F81">
        <w:tc>
          <w:tcPr>
            <w:tcW w:w="1951" w:type="dxa"/>
          </w:tcPr>
          <w:p w14:paraId="1F39738E" w14:textId="78E9565B" w:rsidR="00F27F81" w:rsidRPr="002B6055" w:rsidRDefault="002B6055" w:rsidP="00F27F81">
            <w:pPr>
              <w:rPr>
                <w:rFonts w:ascii="Arial" w:hAnsi="Arial" w:cs="Arial"/>
                <w:color w:val="7030A0"/>
                <w:sz w:val="24"/>
                <w:szCs w:val="24"/>
              </w:rPr>
            </w:pPr>
            <w:r>
              <w:rPr>
                <w:rFonts w:ascii="Arial" w:hAnsi="Arial" w:cs="Arial"/>
                <w:color w:val="7030A0"/>
                <w:sz w:val="24"/>
                <w:szCs w:val="24"/>
              </w:rPr>
              <w:lastRenderedPageBreak/>
              <w:t>Cargos que se van a elegir</w:t>
            </w:r>
          </w:p>
        </w:tc>
        <w:tc>
          <w:tcPr>
            <w:tcW w:w="7027" w:type="dxa"/>
          </w:tcPr>
          <w:p w14:paraId="7A12CB59" w14:textId="350384C0" w:rsidR="002B6055" w:rsidRPr="002B6055" w:rsidRDefault="002B6055" w:rsidP="00F27F81">
            <w:pPr>
              <w:rPr>
                <w:rFonts w:ascii="Arial" w:hAnsi="Arial" w:cs="Arial"/>
                <w:sz w:val="24"/>
                <w:szCs w:val="24"/>
              </w:rPr>
            </w:pPr>
            <w:proofErr w:type="gramStart"/>
            <w:r>
              <w:rPr>
                <w:rFonts w:ascii="Arial" w:hAnsi="Arial" w:cs="Arial"/>
                <w:sz w:val="24"/>
                <w:szCs w:val="24"/>
              </w:rPr>
              <w:t>Mencionar</w:t>
            </w:r>
            <w:proofErr w:type="gramEnd"/>
            <w:r>
              <w:rPr>
                <w:rFonts w:ascii="Arial" w:hAnsi="Arial" w:cs="Arial"/>
                <w:sz w:val="24"/>
                <w:szCs w:val="24"/>
              </w:rPr>
              <w:t xml:space="preserve"> que se les van a entregar 6 boletas, una por cada elección y de colores distintos.</w:t>
            </w:r>
          </w:p>
        </w:tc>
      </w:tr>
      <w:tr w:rsidR="002B6055" w:rsidRPr="002B6055" w14:paraId="2D331891" w14:textId="77777777" w:rsidTr="00F27F81">
        <w:tc>
          <w:tcPr>
            <w:tcW w:w="1951" w:type="dxa"/>
          </w:tcPr>
          <w:p w14:paraId="5F716967" w14:textId="7C87C376" w:rsidR="002B6055" w:rsidRDefault="002B6055" w:rsidP="00F27F81">
            <w:pPr>
              <w:rPr>
                <w:rFonts w:ascii="Arial" w:hAnsi="Arial" w:cs="Arial"/>
                <w:color w:val="7030A0"/>
                <w:sz w:val="24"/>
                <w:szCs w:val="24"/>
              </w:rPr>
            </w:pPr>
            <w:r>
              <w:rPr>
                <w:rFonts w:ascii="Arial" w:hAnsi="Arial" w:cs="Arial"/>
                <w:color w:val="7030A0"/>
                <w:sz w:val="24"/>
                <w:szCs w:val="24"/>
              </w:rPr>
              <w:t>Tabla estadística</w:t>
            </w:r>
          </w:p>
        </w:tc>
        <w:tc>
          <w:tcPr>
            <w:tcW w:w="7027" w:type="dxa"/>
          </w:tcPr>
          <w:p w14:paraId="1CE58BDB" w14:textId="2DAA3B84" w:rsidR="002B6055" w:rsidRDefault="0014654B" w:rsidP="00F27F81">
            <w:pPr>
              <w:rPr>
                <w:rFonts w:ascii="Arial" w:hAnsi="Arial" w:cs="Arial"/>
                <w:sz w:val="24"/>
                <w:szCs w:val="24"/>
              </w:rPr>
            </w:pPr>
            <w:proofErr w:type="gramStart"/>
            <w:r>
              <w:rPr>
                <w:rFonts w:ascii="Arial" w:hAnsi="Arial" w:cs="Arial"/>
                <w:sz w:val="24"/>
                <w:szCs w:val="24"/>
              </w:rPr>
              <w:t>Mencionar</w:t>
            </w:r>
            <w:proofErr w:type="gramEnd"/>
            <w:r>
              <w:rPr>
                <w:rFonts w:ascii="Arial" w:hAnsi="Arial" w:cs="Arial"/>
                <w:sz w:val="24"/>
                <w:szCs w:val="24"/>
              </w:rPr>
              <w:t xml:space="preserve"> que en la última elección sólo participó el 13% de jóvenes y que los adultos mayores participaron 23% hacer la pregunta ¿Quién esta decidiendo por ustedes? Reflexionar sobre que los adultos mayores muchas veces desconocen el mundo moderno y los avances tecnológicos y sin embargo son los que deciden el futuro de los jóvenes</w:t>
            </w:r>
          </w:p>
        </w:tc>
      </w:tr>
      <w:tr w:rsidR="0014654B" w:rsidRPr="002B6055" w14:paraId="4AEF3302" w14:textId="77777777" w:rsidTr="00F27F81">
        <w:tc>
          <w:tcPr>
            <w:tcW w:w="1951" w:type="dxa"/>
          </w:tcPr>
          <w:p w14:paraId="2C1764B1" w14:textId="0AAC3544" w:rsidR="0014654B" w:rsidRDefault="0014654B" w:rsidP="00F27F81">
            <w:pPr>
              <w:rPr>
                <w:rFonts w:ascii="Arial" w:hAnsi="Arial" w:cs="Arial"/>
                <w:color w:val="7030A0"/>
                <w:sz w:val="24"/>
                <w:szCs w:val="24"/>
              </w:rPr>
            </w:pPr>
            <w:r>
              <w:rPr>
                <w:rFonts w:ascii="Arial" w:hAnsi="Arial" w:cs="Arial"/>
                <w:color w:val="7030A0"/>
                <w:sz w:val="24"/>
                <w:szCs w:val="24"/>
              </w:rPr>
              <w:t>¿qué necesito para votar?</w:t>
            </w:r>
          </w:p>
        </w:tc>
        <w:tc>
          <w:tcPr>
            <w:tcW w:w="7027" w:type="dxa"/>
          </w:tcPr>
          <w:p w14:paraId="187E938C" w14:textId="0880213D" w:rsidR="0014654B" w:rsidRDefault="0014654B" w:rsidP="00F27F81">
            <w:pPr>
              <w:rPr>
                <w:rFonts w:ascii="Arial" w:hAnsi="Arial" w:cs="Arial"/>
                <w:sz w:val="24"/>
                <w:szCs w:val="24"/>
              </w:rPr>
            </w:pPr>
            <w:r>
              <w:rPr>
                <w:rFonts w:ascii="Arial" w:hAnsi="Arial" w:cs="Arial"/>
                <w:sz w:val="24"/>
                <w:szCs w:val="24"/>
              </w:rPr>
              <w:t xml:space="preserve">Señalar la importancia de reconocer la sección en la credencial de elector, para el uso del </w:t>
            </w:r>
            <w:proofErr w:type="spellStart"/>
            <w:r>
              <w:rPr>
                <w:rFonts w:ascii="Arial" w:hAnsi="Arial" w:cs="Arial"/>
                <w:sz w:val="24"/>
                <w:szCs w:val="24"/>
              </w:rPr>
              <w:t>ubicacillas</w:t>
            </w:r>
            <w:proofErr w:type="spellEnd"/>
            <w:r>
              <w:rPr>
                <w:rFonts w:ascii="Arial" w:hAnsi="Arial" w:cs="Arial"/>
                <w:sz w:val="24"/>
                <w:szCs w:val="24"/>
              </w:rPr>
              <w:t xml:space="preserve"> que se implementará próximamente para esta elección.</w:t>
            </w:r>
          </w:p>
        </w:tc>
      </w:tr>
      <w:tr w:rsidR="0014654B" w:rsidRPr="002B6055" w14:paraId="279B94F4" w14:textId="77777777" w:rsidTr="00F27F81">
        <w:tc>
          <w:tcPr>
            <w:tcW w:w="1951" w:type="dxa"/>
          </w:tcPr>
          <w:p w14:paraId="4B0CBF6E" w14:textId="3F67F071" w:rsidR="0014654B" w:rsidRDefault="0014654B" w:rsidP="00F27F81">
            <w:pPr>
              <w:rPr>
                <w:rFonts w:ascii="Arial" w:hAnsi="Arial" w:cs="Arial"/>
                <w:color w:val="7030A0"/>
                <w:sz w:val="24"/>
                <w:szCs w:val="24"/>
              </w:rPr>
            </w:pPr>
            <w:r>
              <w:rPr>
                <w:rFonts w:ascii="Arial" w:hAnsi="Arial" w:cs="Arial"/>
                <w:color w:val="7030A0"/>
                <w:sz w:val="24"/>
                <w:szCs w:val="24"/>
              </w:rPr>
              <w:t xml:space="preserve">¿Con qué me voy a encontrar en la casilla? </w:t>
            </w:r>
          </w:p>
        </w:tc>
        <w:tc>
          <w:tcPr>
            <w:tcW w:w="7027" w:type="dxa"/>
          </w:tcPr>
          <w:p w14:paraId="4318C071" w14:textId="1DE47096" w:rsidR="0014654B" w:rsidRDefault="0014654B" w:rsidP="00F27F81">
            <w:pPr>
              <w:rPr>
                <w:rFonts w:ascii="Arial" w:hAnsi="Arial" w:cs="Arial"/>
                <w:sz w:val="24"/>
                <w:szCs w:val="24"/>
              </w:rPr>
            </w:pPr>
            <w:r>
              <w:rPr>
                <w:rFonts w:ascii="Arial" w:hAnsi="Arial" w:cs="Arial"/>
                <w:sz w:val="24"/>
                <w:szCs w:val="24"/>
              </w:rPr>
              <w:t xml:space="preserve">Hacer mención que los funcionarios en la </w:t>
            </w:r>
            <w:proofErr w:type="gramStart"/>
            <w:r>
              <w:rPr>
                <w:rFonts w:ascii="Arial" w:hAnsi="Arial" w:cs="Arial"/>
                <w:sz w:val="24"/>
                <w:szCs w:val="24"/>
              </w:rPr>
              <w:t>casilla,</w:t>
            </w:r>
            <w:proofErr w:type="gramEnd"/>
            <w:r>
              <w:rPr>
                <w:rFonts w:ascii="Arial" w:hAnsi="Arial" w:cs="Arial"/>
                <w:sz w:val="24"/>
                <w:szCs w:val="24"/>
              </w:rPr>
              <w:t xml:space="preserve"> no son empleados del INE, ni del IEPC, son vecinos, amigos, familiares de los asistentes que se eligen mediante un sorteo. Se puede hacer un ejercicio breve levantando la mano de los que cumplen años en septiembre y cuyo primer apellido empieza con la letra r, por ejemplo y decirles </w:t>
            </w:r>
            <w:proofErr w:type="gramStart"/>
            <w:r>
              <w:rPr>
                <w:rFonts w:ascii="Arial" w:hAnsi="Arial" w:cs="Arial"/>
                <w:sz w:val="24"/>
                <w:szCs w:val="24"/>
              </w:rPr>
              <w:t>que</w:t>
            </w:r>
            <w:proofErr w:type="gramEnd"/>
            <w:r>
              <w:rPr>
                <w:rFonts w:ascii="Arial" w:hAnsi="Arial" w:cs="Arial"/>
                <w:sz w:val="24"/>
                <w:szCs w:val="24"/>
              </w:rPr>
              <w:t xml:space="preserve"> si cumplen con esta condición, seguramente los visitaran funcionarios del INE para capacitarlos.</w:t>
            </w:r>
          </w:p>
        </w:tc>
      </w:tr>
      <w:tr w:rsidR="007D63FB" w:rsidRPr="002B6055" w14:paraId="1D39FADC" w14:textId="77777777" w:rsidTr="00F27F81">
        <w:tc>
          <w:tcPr>
            <w:tcW w:w="1951" w:type="dxa"/>
          </w:tcPr>
          <w:p w14:paraId="4450A2D3" w14:textId="5AA0AEA3" w:rsidR="007D63FB" w:rsidRDefault="007D63FB" w:rsidP="00F27F81">
            <w:pPr>
              <w:rPr>
                <w:rFonts w:ascii="Arial" w:hAnsi="Arial" w:cs="Arial"/>
                <w:color w:val="7030A0"/>
                <w:sz w:val="24"/>
                <w:szCs w:val="24"/>
              </w:rPr>
            </w:pPr>
            <w:r>
              <w:rPr>
                <w:rFonts w:ascii="Arial" w:hAnsi="Arial" w:cs="Arial"/>
                <w:color w:val="7030A0"/>
                <w:sz w:val="24"/>
                <w:szCs w:val="24"/>
              </w:rPr>
              <w:t>Simulacro</w:t>
            </w:r>
          </w:p>
        </w:tc>
        <w:tc>
          <w:tcPr>
            <w:tcW w:w="7027" w:type="dxa"/>
          </w:tcPr>
          <w:p w14:paraId="648353FD" w14:textId="54D865DE" w:rsidR="007D63FB" w:rsidRDefault="007D63FB" w:rsidP="00F27F81">
            <w:pPr>
              <w:rPr>
                <w:rFonts w:ascii="Arial" w:hAnsi="Arial" w:cs="Arial"/>
                <w:sz w:val="24"/>
                <w:szCs w:val="24"/>
              </w:rPr>
            </w:pPr>
            <w:r>
              <w:rPr>
                <w:rFonts w:ascii="Arial" w:hAnsi="Arial" w:cs="Arial"/>
                <w:sz w:val="24"/>
                <w:szCs w:val="24"/>
              </w:rPr>
              <w:t xml:space="preserve">Se sugiere que sean 3 hombre y 3 mujeres para que cumplan con los perfiles de los </w:t>
            </w:r>
            <w:proofErr w:type="spellStart"/>
            <w:r>
              <w:rPr>
                <w:rFonts w:ascii="Arial" w:hAnsi="Arial" w:cs="Arial"/>
                <w:sz w:val="24"/>
                <w:szCs w:val="24"/>
              </w:rPr>
              <w:t>democuates</w:t>
            </w:r>
            <w:proofErr w:type="spellEnd"/>
            <w:r>
              <w:rPr>
                <w:rFonts w:ascii="Arial" w:hAnsi="Arial" w:cs="Arial"/>
                <w:sz w:val="24"/>
                <w:szCs w:val="24"/>
              </w:rPr>
              <w:t xml:space="preserve">, esto para evitar burlas e incomodidades por parte de los alumnos. Si sobran libros se pueden hacer algunas preguntas relacionadas con la presentación para obsequiarlas. </w:t>
            </w:r>
          </w:p>
        </w:tc>
      </w:tr>
    </w:tbl>
    <w:p w14:paraId="61D20B08" w14:textId="77777777" w:rsidR="00B17B0E" w:rsidRPr="002B6055" w:rsidRDefault="00B17B0E" w:rsidP="00F27F81">
      <w:pPr>
        <w:jc w:val="center"/>
        <w:rPr>
          <w:rFonts w:ascii="Arial" w:hAnsi="Arial" w:cs="Arial"/>
          <w:sz w:val="24"/>
          <w:szCs w:val="24"/>
        </w:rPr>
      </w:pPr>
    </w:p>
    <w:sectPr w:rsidR="00B17B0E" w:rsidRPr="002B60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87D45"/>
    <w:multiLevelType w:val="hybridMultilevel"/>
    <w:tmpl w:val="4A341E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4879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F27F81"/>
    <w:rsid w:val="0014654B"/>
    <w:rsid w:val="002B6055"/>
    <w:rsid w:val="00466CA0"/>
    <w:rsid w:val="007D63FB"/>
    <w:rsid w:val="00B17B0E"/>
    <w:rsid w:val="00F13B6F"/>
    <w:rsid w:val="00F27F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9674"/>
  <w15:chartTrackingRefBased/>
  <w15:docId w15:val="{7B71B5ED-77F6-4A5E-B3F6-8520B27A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7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27F81"/>
    <w:pPr>
      <w:ind w:left="720"/>
      <w:contextualSpacing/>
    </w:pPr>
  </w:style>
  <w:style w:type="character" w:styleId="Hipervnculo">
    <w:name w:val="Hyperlink"/>
    <w:basedOn w:val="Fuentedeprrafopredeter"/>
    <w:uiPriority w:val="99"/>
    <w:unhideWhenUsed/>
    <w:rsid w:val="00466C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e.mx" TargetMode="External"/><Relationship Id="rId5" Type="http://schemas.openxmlformats.org/officeDocument/2006/relationships/hyperlink" Target="http://www.iepcjalisco.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677</Words>
  <Characters>3727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Roa Montoya</dc:creator>
  <cp:keywords/>
  <dc:description/>
  <cp:lastModifiedBy>Penelope Roa Montoya</cp:lastModifiedBy>
  <cp:revision>1</cp:revision>
  <dcterms:created xsi:type="dcterms:W3CDTF">2023-09-22T18:28:00Z</dcterms:created>
  <dcterms:modified xsi:type="dcterms:W3CDTF">2023-09-22T19:15:00Z</dcterms:modified>
</cp:coreProperties>
</file>